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510B" w:rsidRPr="000702B3" w:rsidRDefault="008F510B" w:rsidP="008F510B">
      <w:pPr>
        <w:keepNext/>
        <w:keepLines/>
        <w:suppressLineNumbers/>
        <w:jc w:val="center"/>
        <w:rPr>
          <w:sz w:val="28"/>
          <w:szCs w:val="28"/>
        </w:rPr>
      </w:pPr>
      <w:r w:rsidRPr="000702B3">
        <w:rPr>
          <w:sz w:val="28"/>
          <w:szCs w:val="28"/>
        </w:rPr>
        <w:t>ЦИФРОВЫЕ УСТРОЙСТВА</w:t>
      </w:r>
    </w:p>
    <w:p w:rsidR="008F510B" w:rsidRPr="000702B3" w:rsidRDefault="008F510B" w:rsidP="008F510B">
      <w:pPr>
        <w:keepNext/>
        <w:keepLines/>
        <w:suppressLineNumbers/>
        <w:ind w:left="1440" w:hanging="360"/>
        <w:jc w:val="both"/>
        <w:rPr>
          <w:sz w:val="28"/>
          <w:szCs w:val="28"/>
        </w:rPr>
      </w:pPr>
    </w:p>
    <w:p w:rsidR="008F510B" w:rsidRPr="000702B3" w:rsidRDefault="008F510B" w:rsidP="008F510B">
      <w:pPr>
        <w:keepNext/>
        <w:keepLines/>
        <w:suppressLineNumbers/>
        <w:ind w:left="1440" w:hanging="360"/>
        <w:jc w:val="both"/>
        <w:rPr>
          <w:sz w:val="28"/>
          <w:szCs w:val="28"/>
        </w:rPr>
      </w:pPr>
      <w:r w:rsidRPr="000702B3">
        <w:rPr>
          <w:sz w:val="28"/>
          <w:szCs w:val="28"/>
        </w:rPr>
        <w:t>Вопросы:</w:t>
      </w:r>
    </w:p>
    <w:p w:rsidR="008F510B" w:rsidRPr="000702B3" w:rsidRDefault="00FC6469" w:rsidP="00FC6469">
      <w:pPr>
        <w:rPr>
          <w:color w:val="000000"/>
          <w:sz w:val="28"/>
          <w:szCs w:val="28"/>
        </w:rPr>
      </w:pPr>
      <w:r w:rsidRPr="000702B3">
        <w:rPr>
          <w:color w:val="000000"/>
          <w:sz w:val="28"/>
          <w:szCs w:val="28"/>
          <w:highlight w:val="yellow"/>
        </w:rPr>
        <w:t>1 блок</w:t>
      </w:r>
      <w:r w:rsidRPr="000702B3">
        <w:rPr>
          <w:color w:val="000000"/>
          <w:sz w:val="28"/>
          <w:szCs w:val="28"/>
        </w:rPr>
        <w:t xml:space="preserve"> </w:t>
      </w:r>
    </w:p>
    <w:p w:rsidR="00D76806" w:rsidRPr="007A5415" w:rsidRDefault="00D76806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r w:rsidRPr="007A5415">
        <w:rPr>
          <w:color w:val="000000"/>
          <w:sz w:val="28"/>
          <w:szCs w:val="28"/>
        </w:rPr>
        <w:t>Мультиплексоры. Определение, схема, условное изображение, формула логической функции, обозначение размерности.</w:t>
      </w:r>
    </w:p>
    <w:p w:rsidR="00E051B2" w:rsidRPr="007A5415" w:rsidRDefault="00E051B2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r w:rsidRPr="007A5415">
        <w:rPr>
          <w:sz w:val="28"/>
          <w:szCs w:val="28"/>
        </w:rPr>
        <w:t>Демультиплексоры</w:t>
      </w:r>
      <w:r w:rsidRPr="007A5415">
        <w:rPr>
          <w:color w:val="000000"/>
          <w:sz w:val="28"/>
          <w:szCs w:val="28"/>
        </w:rPr>
        <w:t>. Определение, схема, условное изображение, формула логической функции, обозначение размерности.</w:t>
      </w:r>
    </w:p>
    <w:p w:rsidR="00E051B2" w:rsidRPr="007A5415" w:rsidRDefault="00E051B2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r w:rsidRPr="007A5415">
        <w:rPr>
          <w:sz w:val="28"/>
          <w:szCs w:val="28"/>
        </w:rPr>
        <w:t>Шифраторы</w:t>
      </w:r>
      <w:r w:rsidRPr="007A5415">
        <w:rPr>
          <w:color w:val="000000"/>
          <w:sz w:val="28"/>
          <w:szCs w:val="28"/>
        </w:rPr>
        <w:t>. Определение, схема, условное изображение, формула логической функции, обозначение размерности.</w:t>
      </w:r>
    </w:p>
    <w:p w:rsidR="00E051B2" w:rsidRDefault="00E051B2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r w:rsidRPr="007A5415">
        <w:rPr>
          <w:sz w:val="28"/>
          <w:szCs w:val="28"/>
        </w:rPr>
        <w:t>Дешифраторы</w:t>
      </w:r>
      <w:r w:rsidRPr="007A5415">
        <w:rPr>
          <w:color w:val="000000"/>
          <w:sz w:val="28"/>
          <w:szCs w:val="28"/>
        </w:rPr>
        <w:t>. Определение, схема, условное изображение, формула логической функции, обозначение размерности.</w:t>
      </w:r>
    </w:p>
    <w:p w:rsidR="005D53FE" w:rsidRPr="005D53FE" w:rsidRDefault="005D53FE" w:rsidP="005D53FE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proofErr w:type="spellStart"/>
      <w:r w:rsidRPr="005D53FE">
        <w:rPr>
          <w:color w:val="000000"/>
          <w:sz w:val="28"/>
          <w:szCs w:val="28"/>
        </w:rPr>
        <w:t>Последовательностные</w:t>
      </w:r>
      <w:proofErr w:type="spellEnd"/>
      <w:r w:rsidRPr="005D53FE">
        <w:rPr>
          <w:color w:val="000000"/>
          <w:sz w:val="28"/>
          <w:szCs w:val="28"/>
        </w:rPr>
        <w:t xml:space="preserve"> схемы. Определение, схема, состав, переменные, логические функции.</w:t>
      </w:r>
      <w:bookmarkStart w:id="0" w:name="_GoBack"/>
      <w:bookmarkEnd w:id="0"/>
    </w:p>
    <w:p w:rsidR="007A5415" w:rsidRPr="007A5415" w:rsidRDefault="007A5415" w:rsidP="007A5415">
      <w:pPr>
        <w:pStyle w:val="a3"/>
        <w:numPr>
          <w:ilvl w:val="0"/>
          <w:numId w:val="32"/>
        </w:numPr>
        <w:rPr>
          <w:sz w:val="28"/>
          <w:szCs w:val="28"/>
        </w:rPr>
      </w:pPr>
      <w:r w:rsidRPr="007A5415">
        <w:rPr>
          <w:sz w:val="28"/>
          <w:szCs w:val="28"/>
          <w:lang w:val="en-US"/>
        </w:rPr>
        <w:t>T</w:t>
      </w:r>
      <w:r w:rsidRPr="007A5415">
        <w:rPr>
          <w:color w:val="000000"/>
          <w:sz w:val="28"/>
          <w:szCs w:val="28"/>
        </w:rPr>
        <w:t>-триггер. Определение, входы, логическая функция, условное обозначение, таблица состояний, пример диаграммы работы</w:t>
      </w:r>
      <w:r w:rsidRPr="007A5415">
        <w:rPr>
          <w:sz w:val="28"/>
          <w:szCs w:val="28"/>
        </w:rPr>
        <w:t xml:space="preserve"> </w:t>
      </w:r>
    </w:p>
    <w:p w:rsidR="00E051B2" w:rsidRPr="007A5415" w:rsidRDefault="00E051B2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r w:rsidRPr="007A5415">
        <w:rPr>
          <w:sz w:val="28"/>
          <w:szCs w:val="28"/>
        </w:rPr>
        <w:t xml:space="preserve">Асинхронный </w:t>
      </w:r>
      <w:r w:rsidRPr="007A5415">
        <w:rPr>
          <w:sz w:val="28"/>
          <w:szCs w:val="28"/>
          <w:lang w:val="en-US"/>
        </w:rPr>
        <w:t>RS</w:t>
      </w:r>
      <w:r w:rsidRPr="007A5415">
        <w:rPr>
          <w:color w:val="000000"/>
          <w:sz w:val="28"/>
          <w:szCs w:val="28"/>
        </w:rPr>
        <w:t xml:space="preserve"> -триггер. Определение, входы, логическая функция, условное обозначение, таблица состояний, пример диаграммы работы.</w:t>
      </w:r>
    </w:p>
    <w:p w:rsidR="00E051B2" w:rsidRPr="007A5415" w:rsidRDefault="00E051B2" w:rsidP="007A5415">
      <w:pPr>
        <w:pStyle w:val="a3"/>
        <w:keepNext/>
        <w:keepLines/>
        <w:numPr>
          <w:ilvl w:val="0"/>
          <w:numId w:val="32"/>
        </w:numPr>
        <w:suppressLineNumbers/>
        <w:jc w:val="both"/>
        <w:rPr>
          <w:sz w:val="28"/>
          <w:szCs w:val="28"/>
        </w:rPr>
      </w:pPr>
      <w:r w:rsidRPr="007A5415">
        <w:rPr>
          <w:sz w:val="28"/>
          <w:szCs w:val="28"/>
        </w:rPr>
        <w:t xml:space="preserve">Синхронный </w:t>
      </w:r>
      <w:r w:rsidRPr="007A5415">
        <w:rPr>
          <w:sz w:val="28"/>
          <w:szCs w:val="28"/>
          <w:lang w:val="en-US"/>
        </w:rPr>
        <w:t>RS</w:t>
      </w:r>
      <w:r w:rsidRPr="007A5415">
        <w:rPr>
          <w:color w:val="000000"/>
          <w:sz w:val="28"/>
          <w:szCs w:val="28"/>
        </w:rPr>
        <w:t>-триггер. Определение, входы, логическая функция, условное обозначение, таблица состояний, пример диаграммы работы.</w:t>
      </w:r>
    </w:p>
    <w:p w:rsidR="00E051B2" w:rsidRPr="007A5415" w:rsidRDefault="00E051B2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proofErr w:type="gramStart"/>
      <w:r w:rsidRPr="007A5415">
        <w:rPr>
          <w:sz w:val="28"/>
          <w:szCs w:val="28"/>
        </w:rPr>
        <w:t xml:space="preserve">Статический  </w:t>
      </w:r>
      <w:r w:rsidRPr="007A5415">
        <w:rPr>
          <w:sz w:val="28"/>
          <w:szCs w:val="28"/>
          <w:lang w:val="en-US"/>
        </w:rPr>
        <w:t>D</w:t>
      </w:r>
      <w:proofErr w:type="gramEnd"/>
      <w:r w:rsidRPr="007A5415">
        <w:rPr>
          <w:sz w:val="28"/>
          <w:szCs w:val="28"/>
        </w:rPr>
        <w:t>-триггер</w:t>
      </w:r>
      <w:r w:rsidRPr="007A5415">
        <w:rPr>
          <w:color w:val="000000"/>
          <w:sz w:val="28"/>
          <w:szCs w:val="28"/>
        </w:rPr>
        <w:t>. Определение, входы, логическая функция, условное обозначение, таблица состояний, пример диаграммы работы.</w:t>
      </w:r>
    </w:p>
    <w:p w:rsidR="00E051B2" w:rsidRPr="007A5415" w:rsidRDefault="00E051B2" w:rsidP="007A5415">
      <w:pPr>
        <w:pStyle w:val="a3"/>
        <w:numPr>
          <w:ilvl w:val="0"/>
          <w:numId w:val="32"/>
        </w:numPr>
        <w:rPr>
          <w:color w:val="000000"/>
          <w:sz w:val="28"/>
          <w:szCs w:val="28"/>
        </w:rPr>
      </w:pPr>
      <w:proofErr w:type="gramStart"/>
      <w:r w:rsidRPr="007A5415">
        <w:rPr>
          <w:sz w:val="28"/>
          <w:szCs w:val="28"/>
        </w:rPr>
        <w:t xml:space="preserve">Динамический  </w:t>
      </w:r>
      <w:r w:rsidRPr="007A5415">
        <w:rPr>
          <w:sz w:val="28"/>
          <w:szCs w:val="28"/>
          <w:lang w:val="en-US"/>
        </w:rPr>
        <w:t>D</w:t>
      </w:r>
      <w:proofErr w:type="gramEnd"/>
      <w:r w:rsidRPr="007A5415">
        <w:rPr>
          <w:sz w:val="28"/>
          <w:szCs w:val="28"/>
          <w:lang w:val="ru-MD"/>
        </w:rPr>
        <w:t>-</w:t>
      </w:r>
      <w:r w:rsidRPr="007A5415">
        <w:rPr>
          <w:sz w:val="28"/>
          <w:szCs w:val="28"/>
        </w:rPr>
        <w:t>триггер</w:t>
      </w:r>
      <w:r w:rsidRPr="007A5415">
        <w:rPr>
          <w:color w:val="000000"/>
          <w:sz w:val="28"/>
          <w:szCs w:val="28"/>
        </w:rPr>
        <w:t>. Определение, входы, логическая функция, условное обозначение, таблица состояний, пример диаграммы работы.</w:t>
      </w:r>
    </w:p>
    <w:p w:rsidR="00E051B2" w:rsidRPr="007A5415" w:rsidRDefault="000702B3" w:rsidP="007A5415">
      <w:pPr>
        <w:pStyle w:val="a3"/>
        <w:numPr>
          <w:ilvl w:val="0"/>
          <w:numId w:val="32"/>
        </w:numPr>
        <w:rPr>
          <w:sz w:val="28"/>
          <w:szCs w:val="28"/>
        </w:rPr>
      </w:pPr>
      <w:r w:rsidRPr="007A5415">
        <w:rPr>
          <w:color w:val="000000"/>
          <w:sz w:val="28"/>
          <w:szCs w:val="28"/>
        </w:rPr>
        <w:t>Счётчики</w:t>
      </w:r>
      <w:r w:rsidR="00E051B2" w:rsidRPr="007A5415">
        <w:rPr>
          <w:color w:val="000000"/>
          <w:sz w:val="28"/>
          <w:szCs w:val="28"/>
        </w:rPr>
        <w:t>. Определение и назначение, принцип построения, схемы, порядок работы, пример схемы и временной диаграммы.</w:t>
      </w:r>
    </w:p>
    <w:p w:rsidR="00E051B2" w:rsidRPr="000702B3" w:rsidRDefault="00E051B2" w:rsidP="00E051B2">
      <w:pPr>
        <w:rPr>
          <w:color w:val="000000"/>
          <w:sz w:val="28"/>
          <w:szCs w:val="28"/>
        </w:rPr>
      </w:pPr>
    </w:p>
    <w:p w:rsidR="00EE1617" w:rsidRPr="000702B3" w:rsidRDefault="00FC6469" w:rsidP="00E051B2">
      <w:pPr>
        <w:rPr>
          <w:color w:val="000000"/>
          <w:sz w:val="28"/>
          <w:szCs w:val="28"/>
        </w:rPr>
      </w:pPr>
      <w:r w:rsidRPr="000702B3">
        <w:rPr>
          <w:color w:val="000000"/>
          <w:sz w:val="28"/>
          <w:szCs w:val="28"/>
          <w:highlight w:val="yellow"/>
        </w:rPr>
        <w:t>1 блок</w:t>
      </w:r>
      <w:r w:rsidRPr="000702B3">
        <w:rPr>
          <w:color w:val="000000"/>
          <w:sz w:val="28"/>
          <w:szCs w:val="28"/>
        </w:rPr>
        <w:t xml:space="preserve"> </w:t>
      </w:r>
    </w:p>
    <w:p w:rsidR="00E051B2" w:rsidRPr="000702B3" w:rsidRDefault="00E051B2" w:rsidP="000702B3">
      <w:pPr>
        <w:pStyle w:val="a3"/>
        <w:numPr>
          <w:ilvl w:val="0"/>
          <w:numId w:val="31"/>
        </w:numPr>
        <w:rPr>
          <w:sz w:val="28"/>
          <w:szCs w:val="28"/>
        </w:rPr>
      </w:pPr>
      <w:r w:rsidRPr="000702B3">
        <w:rPr>
          <w:sz w:val="28"/>
          <w:szCs w:val="28"/>
        </w:rPr>
        <w:t xml:space="preserve">На базе </w:t>
      </w:r>
      <w:r w:rsidRPr="000702B3">
        <w:rPr>
          <w:b/>
          <w:sz w:val="28"/>
          <w:szCs w:val="28"/>
          <w:highlight w:val="yellow"/>
        </w:rPr>
        <w:t>четырехразрядного двоично-десятичного вычитающего счетчика с синхронной</w:t>
      </w:r>
      <w:r w:rsidRPr="000702B3">
        <w:rPr>
          <w:sz w:val="28"/>
          <w:szCs w:val="28"/>
        </w:rPr>
        <w:t xml:space="preserve"> загрузкой данных построен счетчик с модулем счета </w:t>
      </w:r>
      <w:r w:rsidR="00FC6469" w:rsidRPr="000702B3">
        <w:rPr>
          <w:b/>
          <w:sz w:val="28"/>
          <w:szCs w:val="28"/>
          <w:highlight w:val="yellow"/>
        </w:rPr>
        <w:t>9</w:t>
      </w:r>
      <w:r w:rsidRPr="000702B3">
        <w:rPr>
          <w:sz w:val="28"/>
          <w:szCs w:val="28"/>
        </w:rPr>
        <w:t xml:space="preserve">. Какая комбинация загружается в счетчик? </w:t>
      </w:r>
    </w:p>
    <w:p w:rsidR="00FC6469" w:rsidRPr="000702B3" w:rsidRDefault="00FC6469" w:rsidP="00E051B2">
      <w:pPr>
        <w:rPr>
          <w:b/>
          <w:sz w:val="28"/>
          <w:szCs w:val="28"/>
          <w:u w:val="single"/>
        </w:rPr>
      </w:pPr>
    </w:p>
    <w:p w:rsidR="00E051B2" w:rsidRPr="000702B3" w:rsidRDefault="00E051B2" w:rsidP="000702B3">
      <w:pPr>
        <w:pStyle w:val="a3"/>
        <w:numPr>
          <w:ilvl w:val="0"/>
          <w:numId w:val="31"/>
        </w:numPr>
        <w:rPr>
          <w:sz w:val="28"/>
          <w:szCs w:val="28"/>
        </w:rPr>
      </w:pPr>
      <w:r w:rsidRPr="000702B3">
        <w:rPr>
          <w:sz w:val="28"/>
          <w:szCs w:val="28"/>
        </w:rPr>
        <w:t xml:space="preserve">На выходе </w:t>
      </w:r>
      <w:r w:rsidRPr="000702B3">
        <w:rPr>
          <w:b/>
          <w:sz w:val="28"/>
          <w:szCs w:val="28"/>
          <w:highlight w:val="yellow"/>
        </w:rPr>
        <w:t>двоичного трехразрядного вычитающего счётчика</w:t>
      </w:r>
      <w:r w:rsidRPr="000702B3">
        <w:rPr>
          <w:sz w:val="28"/>
          <w:szCs w:val="28"/>
        </w:rPr>
        <w:t xml:space="preserve"> находится код </w:t>
      </w:r>
      <w:r w:rsidRPr="000702B3">
        <w:rPr>
          <w:b/>
          <w:sz w:val="28"/>
          <w:szCs w:val="28"/>
          <w:highlight w:val="yellow"/>
        </w:rPr>
        <w:t>011</w:t>
      </w:r>
      <w:r w:rsidRPr="000702B3">
        <w:rPr>
          <w:sz w:val="28"/>
          <w:szCs w:val="28"/>
        </w:rPr>
        <w:t xml:space="preserve">. После поступления на счётчик </w:t>
      </w:r>
      <w:r w:rsidRPr="000702B3">
        <w:rPr>
          <w:b/>
          <w:sz w:val="28"/>
          <w:szCs w:val="28"/>
          <w:highlight w:val="yellow"/>
        </w:rPr>
        <w:t>семи</w:t>
      </w:r>
      <w:r w:rsidRPr="000702B3">
        <w:rPr>
          <w:sz w:val="28"/>
          <w:szCs w:val="28"/>
        </w:rPr>
        <w:t xml:space="preserve"> импульсов на выходе установится код</w:t>
      </w:r>
    </w:p>
    <w:p w:rsidR="00E051B2" w:rsidRPr="000702B3" w:rsidRDefault="00D76806" w:rsidP="00D76806">
      <w:pPr>
        <w:rPr>
          <w:color w:val="000000"/>
          <w:sz w:val="28"/>
          <w:szCs w:val="28"/>
        </w:rPr>
      </w:pPr>
      <w:r w:rsidRPr="000702B3">
        <w:rPr>
          <w:color w:val="000000"/>
          <w:sz w:val="28"/>
          <w:szCs w:val="28"/>
        </w:rPr>
        <w:br/>
      </w:r>
      <w:r w:rsidR="00FC6469" w:rsidRPr="000702B3">
        <w:rPr>
          <w:color w:val="000000"/>
          <w:sz w:val="28"/>
          <w:szCs w:val="28"/>
          <w:highlight w:val="yellow"/>
        </w:rPr>
        <w:t>1 блок</w:t>
      </w:r>
      <w:r w:rsidR="00FC6469" w:rsidRPr="000702B3">
        <w:rPr>
          <w:color w:val="000000"/>
          <w:sz w:val="28"/>
          <w:szCs w:val="28"/>
        </w:rPr>
        <w:t xml:space="preserve"> </w:t>
      </w:r>
    </w:p>
    <w:p w:rsidR="00EE1617" w:rsidRPr="000702B3" w:rsidRDefault="00D76806" w:rsidP="00D76806">
      <w:pPr>
        <w:rPr>
          <w:color w:val="000000"/>
          <w:sz w:val="28"/>
          <w:szCs w:val="28"/>
        </w:rPr>
      </w:pPr>
      <w:r w:rsidRPr="000702B3">
        <w:rPr>
          <w:color w:val="000000"/>
          <w:sz w:val="28"/>
          <w:szCs w:val="28"/>
        </w:rPr>
        <w:t xml:space="preserve">Выполнить минимизацию по нулям и единицам логической функции, заданной следующей картой </w:t>
      </w:r>
      <w:r w:rsidR="00EE1617" w:rsidRPr="000702B3">
        <w:rPr>
          <w:color w:val="000000"/>
          <w:sz w:val="28"/>
          <w:szCs w:val="28"/>
        </w:rPr>
        <w:t>Карно</w:t>
      </w:r>
    </w:p>
    <w:p w:rsidR="00024566" w:rsidRPr="000702B3" w:rsidRDefault="00FC6469">
      <w:pPr>
        <w:rPr>
          <w:color w:val="000000"/>
          <w:sz w:val="28"/>
          <w:szCs w:val="28"/>
        </w:rPr>
      </w:pPr>
      <w:r w:rsidRPr="000702B3">
        <w:rPr>
          <w:noProof/>
          <w:sz w:val="28"/>
          <w:szCs w:val="28"/>
        </w:rPr>
        <w:lastRenderedPageBreak/>
        <w:drawing>
          <wp:inline distT="0" distB="0" distL="0" distR="0" wp14:anchorId="17A12902" wp14:editId="1CAEFE3B">
            <wp:extent cx="1955410" cy="1392701"/>
            <wp:effectExtent l="0" t="0" r="635" b="4445"/>
            <wp:docPr id="62" name="Рисунок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309" b="18588"/>
                    <a:stretch/>
                  </pic:blipFill>
                  <pic:spPr bwMode="auto">
                    <a:xfrm>
                      <a:off x="0" y="0"/>
                      <a:ext cx="1955410" cy="1392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24566" w:rsidRPr="000702B3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E4C19"/>
    <w:multiLevelType w:val="hybridMultilevel"/>
    <w:tmpl w:val="27F42C6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2C31580"/>
    <w:multiLevelType w:val="hybridMultilevel"/>
    <w:tmpl w:val="F5C04AAE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02D83B10"/>
    <w:multiLevelType w:val="hybridMultilevel"/>
    <w:tmpl w:val="234EBFA0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3F15DB4"/>
    <w:multiLevelType w:val="hybridMultilevel"/>
    <w:tmpl w:val="3056C312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06272A2F"/>
    <w:multiLevelType w:val="hybridMultilevel"/>
    <w:tmpl w:val="30105C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6F0718"/>
    <w:multiLevelType w:val="hybridMultilevel"/>
    <w:tmpl w:val="B40001A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0B87744E"/>
    <w:multiLevelType w:val="hybridMultilevel"/>
    <w:tmpl w:val="27E869A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4484F69"/>
    <w:multiLevelType w:val="hybridMultilevel"/>
    <w:tmpl w:val="7DD8678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18785C97"/>
    <w:multiLevelType w:val="hybridMultilevel"/>
    <w:tmpl w:val="8E6C5D3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ABB3C10"/>
    <w:multiLevelType w:val="hybridMultilevel"/>
    <w:tmpl w:val="FB9E666C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20FD4A0D"/>
    <w:multiLevelType w:val="hybridMultilevel"/>
    <w:tmpl w:val="41CCAE40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 w15:restartNumberingAfterBreak="0">
    <w:nsid w:val="233C68E4"/>
    <w:multiLevelType w:val="hybridMultilevel"/>
    <w:tmpl w:val="6C0207D4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280B7B05"/>
    <w:multiLevelType w:val="hybridMultilevel"/>
    <w:tmpl w:val="9572CF3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 w15:restartNumberingAfterBreak="0">
    <w:nsid w:val="2BDC5A7B"/>
    <w:multiLevelType w:val="hybridMultilevel"/>
    <w:tmpl w:val="F95A8746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1037E79"/>
    <w:multiLevelType w:val="hybridMultilevel"/>
    <w:tmpl w:val="7414C38E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39135718"/>
    <w:multiLevelType w:val="hybridMultilevel"/>
    <w:tmpl w:val="E26A8782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079291A"/>
    <w:multiLevelType w:val="hybridMultilevel"/>
    <w:tmpl w:val="F0EE94D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655714D"/>
    <w:multiLevelType w:val="hybridMultilevel"/>
    <w:tmpl w:val="84007E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B50356"/>
    <w:multiLevelType w:val="hybridMultilevel"/>
    <w:tmpl w:val="555065B0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4918547E"/>
    <w:multiLevelType w:val="hybridMultilevel"/>
    <w:tmpl w:val="F0EE94D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E9C6ECA"/>
    <w:multiLevelType w:val="hybridMultilevel"/>
    <w:tmpl w:val="2F984CFE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50186037"/>
    <w:multiLevelType w:val="hybridMultilevel"/>
    <w:tmpl w:val="F2BA7DE8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 w15:restartNumberingAfterBreak="0">
    <w:nsid w:val="566819FC"/>
    <w:multiLevelType w:val="hybridMultilevel"/>
    <w:tmpl w:val="11FC602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61E73448"/>
    <w:multiLevelType w:val="hybridMultilevel"/>
    <w:tmpl w:val="C2B63570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 w15:restartNumberingAfterBreak="0">
    <w:nsid w:val="66ED544D"/>
    <w:multiLevelType w:val="hybridMultilevel"/>
    <w:tmpl w:val="C784C16E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69110100"/>
    <w:multiLevelType w:val="hybridMultilevel"/>
    <w:tmpl w:val="3B6AD22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 w15:restartNumberingAfterBreak="0">
    <w:nsid w:val="70997ECF"/>
    <w:multiLevelType w:val="hybridMultilevel"/>
    <w:tmpl w:val="3470010C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761C6B36"/>
    <w:multiLevelType w:val="hybridMultilevel"/>
    <w:tmpl w:val="7A069EE6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 w15:restartNumberingAfterBreak="0">
    <w:nsid w:val="764B76B6"/>
    <w:multiLevelType w:val="hybridMultilevel"/>
    <w:tmpl w:val="D9C0156E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9" w15:restartNumberingAfterBreak="0">
    <w:nsid w:val="774C5EDE"/>
    <w:multiLevelType w:val="hybridMultilevel"/>
    <w:tmpl w:val="7BD2954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0" w15:restartNumberingAfterBreak="0">
    <w:nsid w:val="7BAC50F1"/>
    <w:multiLevelType w:val="hybridMultilevel"/>
    <w:tmpl w:val="DC44DFE2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1" w15:restartNumberingAfterBreak="0">
    <w:nsid w:val="7DBC663B"/>
    <w:multiLevelType w:val="hybridMultilevel"/>
    <w:tmpl w:val="857EA29A"/>
    <w:lvl w:ilvl="0" w:tplc="0419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6"/>
  </w:num>
  <w:num w:numId="2">
    <w:abstractNumId w:val="19"/>
  </w:num>
  <w:num w:numId="3">
    <w:abstractNumId w:val="30"/>
  </w:num>
  <w:num w:numId="4">
    <w:abstractNumId w:val="20"/>
  </w:num>
  <w:num w:numId="5">
    <w:abstractNumId w:val="9"/>
  </w:num>
  <w:num w:numId="6">
    <w:abstractNumId w:val="12"/>
  </w:num>
  <w:num w:numId="7">
    <w:abstractNumId w:val="21"/>
  </w:num>
  <w:num w:numId="8">
    <w:abstractNumId w:val="1"/>
  </w:num>
  <w:num w:numId="9">
    <w:abstractNumId w:val="26"/>
  </w:num>
  <w:num w:numId="10">
    <w:abstractNumId w:val="7"/>
  </w:num>
  <w:num w:numId="11">
    <w:abstractNumId w:val="28"/>
  </w:num>
  <w:num w:numId="12">
    <w:abstractNumId w:val="13"/>
  </w:num>
  <w:num w:numId="13">
    <w:abstractNumId w:val="22"/>
  </w:num>
  <w:num w:numId="14">
    <w:abstractNumId w:val="2"/>
  </w:num>
  <w:num w:numId="15">
    <w:abstractNumId w:val="3"/>
  </w:num>
  <w:num w:numId="16">
    <w:abstractNumId w:val="24"/>
  </w:num>
  <w:num w:numId="17">
    <w:abstractNumId w:val="23"/>
  </w:num>
  <w:num w:numId="18">
    <w:abstractNumId w:val="0"/>
  </w:num>
  <w:num w:numId="19">
    <w:abstractNumId w:val="29"/>
  </w:num>
  <w:num w:numId="20">
    <w:abstractNumId w:val="6"/>
  </w:num>
  <w:num w:numId="21">
    <w:abstractNumId w:val="11"/>
  </w:num>
  <w:num w:numId="22">
    <w:abstractNumId w:val="15"/>
  </w:num>
  <w:num w:numId="23">
    <w:abstractNumId w:val="10"/>
  </w:num>
  <w:num w:numId="24">
    <w:abstractNumId w:val="27"/>
  </w:num>
  <w:num w:numId="25">
    <w:abstractNumId w:val="18"/>
  </w:num>
  <w:num w:numId="26">
    <w:abstractNumId w:val="25"/>
  </w:num>
  <w:num w:numId="27">
    <w:abstractNumId w:val="14"/>
  </w:num>
  <w:num w:numId="28">
    <w:abstractNumId w:val="31"/>
  </w:num>
  <w:num w:numId="29">
    <w:abstractNumId w:val="8"/>
  </w:num>
  <w:num w:numId="30">
    <w:abstractNumId w:val="5"/>
  </w:num>
  <w:num w:numId="31">
    <w:abstractNumId w:val="17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10B"/>
    <w:rsid w:val="00024566"/>
    <w:rsid w:val="000702B3"/>
    <w:rsid w:val="00224635"/>
    <w:rsid w:val="00230E63"/>
    <w:rsid w:val="005C1384"/>
    <w:rsid w:val="005D53FE"/>
    <w:rsid w:val="006701F3"/>
    <w:rsid w:val="007A5415"/>
    <w:rsid w:val="00827F8C"/>
    <w:rsid w:val="008F510B"/>
    <w:rsid w:val="009F6FC2"/>
    <w:rsid w:val="00A95D65"/>
    <w:rsid w:val="00C16367"/>
    <w:rsid w:val="00D76806"/>
    <w:rsid w:val="00E051B2"/>
    <w:rsid w:val="00EA03BF"/>
    <w:rsid w:val="00EE1617"/>
    <w:rsid w:val="00F00B29"/>
    <w:rsid w:val="00FC6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5003591"/>
  <w14:defaultImageDpi w14:val="32767"/>
  <w15:chartTrackingRefBased/>
  <w15:docId w15:val="{23BCB034-79B5-B340-814F-5530D03BB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051B2"/>
    <w:rPr>
      <w:rFonts w:ascii="Times New Roman" w:eastAsia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qFormat/>
    <w:rsid w:val="008F510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7">
    <w:name w:val="heading 7"/>
    <w:basedOn w:val="a"/>
    <w:next w:val="a"/>
    <w:link w:val="70"/>
    <w:uiPriority w:val="9"/>
    <w:unhideWhenUsed/>
    <w:qFormat/>
    <w:rsid w:val="00E051B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F510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8F510B"/>
    <w:pPr>
      <w:ind w:left="720"/>
      <w:contextualSpacing/>
    </w:pPr>
  </w:style>
  <w:style w:type="paragraph" w:customStyle="1" w:styleId="c0">
    <w:name w:val="c0"/>
    <w:basedOn w:val="a"/>
    <w:rsid w:val="00D76806"/>
    <w:pPr>
      <w:spacing w:before="100" w:beforeAutospacing="1" w:after="100" w:afterAutospacing="1"/>
    </w:pPr>
  </w:style>
  <w:style w:type="character" w:customStyle="1" w:styleId="c1">
    <w:name w:val="c1"/>
    <w:basedOn w:val="a0"/>
    <w:rsid w:val="00D76806"/>
  </w:style>
  <w:style w:type="paragraph" w:customStyle="1" w:styleId="c11">
    <w:name w:val="c11"/>
    <w:basedOn w:val="a"/>
    <w:rsid w:val="00D76806"/>
    <w:pPr>
      <w:spacing w:before="100" w:beforeAutospacing="1" w:after="100" w:afterAutospacing="1"/>
    </w:pPr>
  </w:style>
  <w:style w:type="character" w:customStyle="1" w:styleId="c2">
    <w:name w:val="c2"/>
    <w:basedOn w:val="a0"/>
    <w:rsid w:val="00D76806"/>
  </w:style>
  <w:style w:type="character" w:customStyle="1" w:styleId="apple-converted-space">
    <w:name w:val="apple-converted-space"/>
    <w:basedOn w:val="a0"/>
    <w:rsid w:val="00D76806"/>
  </w:style>
  <w:style w:type="paragraph" w:customStyle="1" w:styleId="c4">
    <w:name w:val="c4"/>
    <w:basedOn w:val="a"/>
    <w:rsid w:val="00D76806"/>
    <w:pPr>
      <w:spacing w:before="100" w:beforeAutospacing="1" w:after="100" w:afterAutospacing="1"/>
    </w:pPr>
  </w:style>
  <w:style w:type="character" w:customStyle="1" w:styleId="c01">
    <w:name w:val="c01"/>
    <w:basedOn w:val="a0"/>
    <w:rsid w:val="00D76806"/>
  </w:style>
  <w:style w:type="paragraph" w:styleId="a4">
    <w:name w:val="Normal (Web)"/>
    <w:basedOn w:val="a"/>
    <w:uiPriority w:val="99"/>
    <w:semiHidden/>
    <w:unhideWhenUsed/>
    <w:rsid w:val="00D76806"/>
    <w:pPr>
      <w:spacing w:before="100" w:beforeAutospacing="1" w:after="100" w:afterAutospacing="1"/>
    </w:pPr>
  </w:style>
  <w:style w:type="character" w:customStyle="1" w:styleId="70">
    <w:name w:val="Заголовок 7 Знак"/>
    <w:basedOn w:val="a0"/>
    <w:link w:val="7"/>
    <w:uiPriority w:val="9"/>
    <w:rsid w:val="00E051B2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paragraph" w:styleId="3">
    <w:name w:val="Body Text 3"/>
    <w:basedOn w:val="a"/>
    <w:link w:val="30"/>
    <w:rsid w:val="00E051B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E051B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3">
    <w:name w:val="c3"/>
    <w:basedOn w:val="a"/>
    <w:rsid w:val="00EE161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9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261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2020-12-18T04:54:00Z</dcterms:created>
  <dcterms:modified xsi:type="dcterms:W3CDTF">2021-10-26T14:36:00Z</dcterms:modified>
</cp:coreProperties>
</file>